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B" w:rsidRPr="00CE6C94" w:rsidRDefault="00CE6C94" w:rsidP="00CE6C94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r w:rsidRPr="00CE6C94">
        <w:rPr>
          <w:rFonts w:ascii="Times New Roman" w:hAnsi="Times New Roman" w:cs="Times New Roman"/>
          <w:sz w:val="36"/>
        </w:rPr>
        <w:t>Платные образовательные услуги в МКОУ «</w:t>
      </w:r>
      <w:proofErr w:type="spellStart"/>
      <w:r w:rsidRPr="00CE6C94">
        <w:rPr>
          <w:rFonts w:ascii="Times New Roman" w:hAnsi="Times New Roman" w:cs="Times New Roman"/>
          <w:sz w:val="36"/>
        </w:rPr>
        <w:t>Джибахнинская</w:t>
      </w:r>
      <w:proofErr w:type="spellEnd"/>
      <w:r w:rsidRPr="00CE6C94">
        <w:rPr>
          <w:rFonts w:ascii="Times New Roman" w:hAnsi="Times New Roman" w:cs="Times New Roman"/>
          <w:sz w:val="36"/>
        </w:rPr>
        <w:t xml:space="preserve"> СОШ» не осуществляются</w:t>
      </w:r>
      <w:bookmarkEnd w:id="0"/>
    </w:p>
    <w:sectPr w:rsidR="00DF33DB" w:rsidRPr="00CE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4"/>
    <w:rsid w:val="001F1A74"/>
    <w:rsid w:val="005E794A"/>
    <w:rsid w:val="00CE6C94"/>
    <w:rsid w:val="00D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2023-01-14T21:44:00Z</dcterms:created>
  <dcterms:modified xsi:type="dcterms:W3CDTF">2023-01-14T21:46:00Z</dcterms:modified>
</cp:coreProperties>
</file>